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C6623">
      <w:pPr>
        <w:rPr>
          <w:rFonts w:ascii="Times New Roman" w:hAnsi="Times New Roman" w:cs="Times New Roman"/>
          <w:b/>
          <w:sz w:val="24"/>
          <w:szCs w:val="24"/>
        </w:rPr>
      </w:pPr>
      <w:r w:rsidRPr="00DE43B1">
        <w:rPr>
          <w:rFonts w:ascii="Times New Roman" w:hAnsi="Times New Roman" w:cs="Times New Roman"/>
          <w:b/>
          <w:sz w:val="24"/>
          <w:szCs w:val="24"/>
        </w:rPr>
        <w:t>Условия за допустимост</w:t>
      </w:r>
      <w:r>
        <w:rPr>
          <w:rFonts w:ascii="Times New Roman" w:hAnsi="Times New Roman" w:cs="Times New Roman"/>
          <w:b/>
          <w:sz w:val="24"/>
          <w:szCs w:val="24"/>
        </w:rPr>
        <w:t>-Предлагаме да бъдат допустими стопанства до 400 ха.</w:t>
      </w:r>
    </w:p>
    <w:p w:rsidR="00FC6623" w:rsidRDefault="00FC6623">
      <w:pPr>
        <w:rPr>
          <w:rFonts w:ascii="Times New Roman" w:hAnsi="Times New Roman" w:cs="Times New Roman"/>
          <w:b/>
          <w:sz w:val="24"/>
          <w:szCs w:val="24"/>
        </w:rPr>
      </w:pPr>
      <w:r>
        <w:rPr>
          <w:rFonts w:ascii="Times New Roman" w:hAnsi="Times New Roman" w:cs="Times New Roman"/>
          <w:b/>
          <w:sz w:val="24"/>
          <w:szCs w:val="24"/>
        </w:rPr>
        <w:t>Мотив размера на масовите стопанства в България е от 150 до 3000 дка.Според зависи от производственият профил те могат да бъдат охарактеризирани ,като малки,средни и т.н. При хипотеза зърно производство едно стопанство от 3000 декара може да бъде определено ,като средно по размер .Всичко над това може да се определи ,като голямо или промишлено (стопанства над 15-20 000 дка).</w:t>
      </w:r>
    </w:p>
    <w:p w:rsidR="00FC6623" w:rsidRDefault="00FC6623">
      <w:pPr>
        <w:rPr>
          <w:rFonts w:ascii="Times New Roman" w:hAnsi="Times New Roman" w:cs="Times New Roman"/>
          <w:b/>
          <w:sz w:val="24"/>
          <w:szCs w:val="24"/>
        </w:rPr>
      </w:pPr>
      <w:r>
        <w:rPr>
          <w:rFonts w:ascii="Times New Roman" w:hAnsi="Times New Roman" w:cs="Times New Roman"/>
          <w:b/>
          <w:sz w:val="24"/>
          <w:szCs w:val="24"/>
        </w:rPr>
        <w:t>При предложеният вариант от МЗХ се излиза извън идеята подпомагане доходите на малки и средни и се подпомагат стопанства над средният размер.</w:t>
      </w:r>
    </w:p>
    <w:p w:rsidR="00EE7CE1" w:rsidRDefault="00EE7CE1">
      <w:pPr>
        <w:rPr>
          <w:rFonts w:ascii="Times New Roman" w:hAnsi="Times New Roman" w:cs="Times New Roman"/>
          <w:b/>
          <w:sz w:val="24"/>
          <w:szCs w:val="24"/>
        </w:rPr>
      </w:pPr>
      <w:r>
        <w:rPr>
          <w:rFonts w:ascii="Times New Roman" w:hAnsi="Times New Roman" w:cs="Times New Roman"/>
          <w:b/>
          <w:sz w:val="24"/>
          <w:szCs w:val="24"/>
        </w:rPr>
        <w:t>Предлагаме подпомагането да бъде за първите 40 ха.</w:t>
      </w:r>
    </w:p>
    <w:p w:rsidR="00FC6623" w:rsidRDefault="00FC6623">
      <w:r>
        <w:t>И тук предлагаме да се прилагат критерии за свързаност на бенефициентите</w:t>
      </w:r>
    </w:p>
    <w:p w:rsidR="00FC6623" w:rsidRDefault="00FC6623" w:rsidP="00FC6623">
      <w:pPr>
        <w:rPr>
          <w:rFonts w:ascii="Times New Roman" w:hAnsi="Times New Roman" w:cs="Times New Roman"/>
          <w:sz w:val="24"/>
          <w:szCs w:val="24"/>
        </w:rPr>
      </w:pPr>
      <w:r>
        <w:rPr>
          <w:rFonts w:ascii="Times New Roman" w:hAnsi="Times New Roman" w:cs="Times New Roman"/>
          <w:sz w:val="24"/>
          <w:szCs w:val="24"/>
        </w:rPr>
        <w:t>Допустими кандидати-отговарящи на критерии за свързаност между бенефициенти(примерно роднини по права или съребрена линия  било физически лица или юридически,участващи в юридическо лице или управителен орган на кооперация),които подлежат на доуточняване.</w:t>
      </w:r>
    </w:p>
    <w:p w:rsidR="00FC6623" w:rsidRDefault="00FC6623" w:rsidP="00FC6623">
      <w:pPr>
        <w:rPr>
          <w:rFonts w:ascii="Times New Roman" w:hAnsi="Times New Roman" w:cs="Times New Roman"/>
          <w:sz w:val="24"/>
          <w:szCs w:val="24"/>
        </w:rPr>
      </w:pPr>
      <w:r>
        <w:rPr>
          <w:rFonts w:ascii="Times New Roman" w:hAnsi="Times New Roman" w:cs="Times New Roman"/>
          <w:sz w:val="24"/>
          <w:szCs w:val="24"/>
        </w:rPr>
        <w:t>Мотив изкуствено разделяне и роене на стопанства и изкривяване на подпомагането.Подобен тип бенефициенти да бъдат разглеждани,като едно стопанство особено ако работят е в един сектор.</w:t>
      </w:r>
    </w:p>
    <w:p w:rsidR="00FC6623" w:rsidRDefault="00FC6623"/>
    <w:sectPr w:rsidR="00FC66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C6623"/>
    <w:rsid w:val="00EE7CE1"/>
    <w:rsid w:val="00FC662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dc:creator>
  <cp:keywords/>
  <dc:description/>
  <cp:lastModifiedBy>Rosen</cp:lastModifiedBy>
  <cp:revision>2</cp:revision>
  <dcterms:created xsi:type="dcterms:W3CDTF">2021-02-03T11:21:00Z</dcterms:created>
  <dcterms:modified xsi:type="dcterms:W3CDTF">2021-02-03T11:39:00Z</dcterms:modified>
</cp:coreProperties>
</file>